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811" w:rsidRPr="00AD7811" w:rsidRDefault="00AD7811" w:rsidP="00AD7811">
      <w:pPr>
        <w:shd w:val="clear" w:color="auto" w:fill="FFFFFF"/>
        <w:spacing w:after="0" w:line="240" w:lineRule="auto"/>
        <w:ind w:left="220" w:right="22" w:firstLine="220"/>
        <w:jc w:val="center"/>
        <w:rPr>
          <w:rFonts w:ascii="Arial" w:eastAsia="Times New Roman" w:hAnsi="Arial" w:cs="Arial"/>
          <w:color w:val="000000"/>
          <w:sz w:val="27"/>
          <w:szCs w:val="27"/>
        </w:rPr>
      </w:pPr>
      <w:r w:rsidRPr="00AD7811">
        <w:rPr>
          <w:rFonts w:ascii="Arial" w:eastAsia="Times New Roman" w:hAnsi="Arial" w:cs="Arial"/>
          <w:b/>
          <w:bCs/>
          <w:color w:val="FF0000"/>
          <w:sz w:val="27"/>
          <w:szCs w:val="27"/>
        </w:rPr>
        <w:t>TC İNKILAP TARİHİ VE ATATÜRKÇÜLÜK DERSİ 8. SINIF 1. DÖNEM 1. YAZILI SORULARI (11) (CEVAP ANAHTARLI)</w:t>
      </w:r>
    </w:p>
    <w:p w:rsidR="00AD7811" w:rsidRPr="00AD7811" w:rsidRDefault="00AD7811" w:rsidP="00AD7811">
      <w:pPr>
        <w:shd w:val="clear" w:color="auto" w:fill="FFFFFF"/>
        <w:spacing w:after="0" w:line="240" w:lineRule="auto"/>
        <w:ind w:left="220" w:right="22" w:firstLine="220"/>
        <w:jc w:val="center"/>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22" w:firstLine="220"/>
        <w:jc w:val="center"/>
        <w:rPr>
          <w:rFonts w:ascii="Arial" w:eastAsia="Times New Roman" w:hAnsi="Arial" w:cs="Arial"/>
          <w:color w:val="000000"/>
          <w:sz w:val="27"/>
          <w:szCs w:val="27"/>
        </w:rPr>
      </w:pPr>
      <w:r w:rsidRPr="00AD7811">
        <w:rPr>
          <w:rFonts w:ascii="Arial" w:eastAsia="Times New Roman" w:hAnsi="Arial" w:cs="Arial"/>
          <w:b/>
          <w:bCs/>
          <w:color w:val="000000"/>
          <w:sz w:val="27"/>
          <w:szCs w:val="27"/>
        </w:rPr>
        <w:t xml:space="preserve">… – …  EĞİTİM VE ÖĞRETİM YILI </w:t>
      </w:r>
      <w:proofErr w:type="gramStart"/>
      <w:r w:rsidRPr="00AD7811">
        <w:rPr>
          <w:rFonts w:ascii="Arial" w:eastAsia="Times New Roman" w:hAnsi="Arial" w:cs="Arial"/>
          <w:b/>
          <w:bCs/>
          <w:color w:val="000000"/>
          <w:sz w:val="27"/>
          <w:szCs w:val="27"/>
        </w:rPr>
        <w:t>………..……………..…</w:t>
      </w:r>
      <w:proofErr w:type="gramEnd"/>
      <w:r w:rsidRPr="00AD7811">
        <w:rPr>
          <w:rFonts w:ascii="Arial" w:eastAsia="Times New Roman" w:hAnsi="Arial" w:cs="Arial"/>
          <w:b/>
          <w:bCs/>
          <w:color w:val="000000"/>
          <w:sz w:val="27"/>
          <w:szCs w:val="27"/>
        </w:rPr>
        <w:t xml:space="preserve"> OKULU 8/… SINIFI</w:t>
      </w:r>
    </w:p>
    <w:p w:rsidR="00AD7811" w:rsidRPr="00AD7811" w:rsidRDefault="00AD7811" w:rsidP="00AD7811">
      <w:pPr>
        <w:shd w:val="clear" w:color="auto" w:fill="FFFFFF"/>
        <w:spacing w:after="0" w:line="240" w:lineRule="auto"/>
        <w:ind w:left="220" w:right="22" w:firstLine="220"/>
        <w:jc w:val="center"/>
        <w:rPr>
          <w:rFonts w:ascii="Arial" w:eastAsia="Times New Roman" w:hAnsi="Arial" w:cs="Arial"/>
          <w:color w:val="000000"/>
          <w:sz w:val="27"/>
          <w:szCs w:val="27"/>
        </w:rPr>
      </w:pPr>
      <w:r w:rsidRPr="00AD7811">
        <w:rPr>
          <w:rFonts w:ascii="Arial" w:eastAsia="Times New Roman" w:hAnsi="Arial" w:cs="Arial"/>
          <w:b/>
          <w:bCs/>
          <w:color w:val="000000"/>
          <w:sz w:val="27"/>
          <w:szCs w:val="27"/>
        </w:rPr>
        <w:t>TC İNKILAP TARİHİ VE ATATÜRKÇÜLÜK DERSİ 1. DÖNEM 1. YAZILISI</w:t>
      </w:r>
    </w:p>
    <w:p w:rsidR="00AD7811" w:rsidRPr="00AD7811" w:rsidRDefault="00AD7811" w:rsidP="00AD7811">
      <w:pPr>
        <w:shd w:val="clear" w:color="auto" w:fill="FFFFFF"/>
        <w:spacing w:after="0" w:line="240" w:lineRule="auto"/>
        <w:ind w:left="220" w:right="22" w:firstLine="220"/>
        <w:jc w:val="center"/>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22" w:firstLine="220"/>
        <w:jc w:val="right"/>
        <w:rPr>
          <w:rFonts w:ascii="Arial" w:eastAsia="Times New Roman" w:hAnsi="Arial" w:cs="Arial"/>
          <w:color w:val="000000"/>
          <w:sz w:val="27"/>
          <w:szCs w:val="27"/>
        </w:rPr>
      </w:pPr>
      <w:r w:rsidRPr="00AD7811">
        <w:rPr>
          <w:rFonts w:ascii="Arial" w:eastAsia="Times New Roman" w:hAnsi="Arial" w:cs="Arial"/>
          <w:b/>
          <w:bCs/>
          <w:color w:val="000000"/>
          <w:sz w:val="27"/>
          <w:szCs w:val="27"/>
        </w:rPr>
        <w:t>Tarih: …/…/</w:t>
      </w:r>
      <w:proofErr w:type="gramStart"/>
      <w:r w:rsidRPr="00AD7811">
        <w:rPr>
          <w:rFonts w:ascii="Arial" w:eastAsia="Times New Roman" w:hAnsi="Arial" w:cs="Arial"/>
          <w:b/>
          <w:bCs/>
          <w:color w:val="000000"/>
          <w:sz w:val="27"/>
          <w:szCs w:val="27"/>
        </w:rPr>
        <w:t>……</w:t>
      </w:r>
      <w:proofErr w:type="gramEnd"/>
    </w:p>
    <w:p w:rsidR="00AD7811" w:rsidRPr="00AD7811" w:rsidRDefault="00AD7811" w:rsidP="00AD7811">
      <w:pPr>
        <w:shd w:val="clear" w:color="auto" w:fill="FFFFFF"/>
        <w:spacing w:after="0" w:line="240" w:lineRule="auto"/>
        <w:ind w:left="220" w:right="22" w:firstLine="220"/>
        <w:jc w:val="center"/>
        <w:rPr>
          <w:rFonts w:ascii="Arial" w:eastAsia="Times New Roman" w:hAnsi="Arial" w:cs="Arial"/>
          <w:color w:val="000000"/>
          <w:sz w:val="27"/>
          <w:szCs w:val="27"/>
        </w:rPr>
      </w:pPr>
      <w:r w:rsidRPr="00AD7811">
        <w:rPr>
          <w:rFonts w:ascii="Arial" w:eastAsia="Times New Roman" w:hAnsi="Arial" w:cs="Arial"/>
          <w:b/>
          <w:bCs/>
          <w:color w:val="000000"/>
          <w:sz w:val="27"/>
          <w:szCs w:val="27"/>
        </w:rPr>
        <w:t>ADI SOYADI</w:t>
      </w:r>
      <w:proofErr w:type="gramStart"/>
      <w:r w:rsidRPr="00AD7811">
        <w:rPr>
          <w:rFonts w:ascii="Arial" w:eastAsia="Times New Roman" w:hAnsi="Arial" w:cs="Arial"/>
          <w:b/>
          <w:bCs/>
          <w:color w:val="000000"/>
          <w:sz w:val="27"/>
          <w:szCs w:val="27"/>
        </w:rPr>
        <w:t>:…………………………</w:t>
      </w:r>
      <w:proofErr w:type="gramEnd"/>
      <w:r w:rsidRPr="00AD7811">
        <w:rPr>
          <w:rFonts w:ascii="Arial" w:eastAsia="Times New Roman" w:hAnsi="Arial" w:cs="Arial"/>
          <w:b/>
          <w:bCs/>
          <w:color w:val="000000"/>
          <w:sz w:val="27"/>
          <w:szCs w:val="27"/>
        </w:rPr>
        <w:t xml:space="preserve"> NU</w:t>
      </w:r>
      <w:proofErr w:type="gramStart"/>
      <w:r w:rsidRPr="00AD7811">
        <w:rPr>
          <w:rFonts w:ascii="Arial" w:eastAsia="Times New Roman" w:hAnsi="Arial" w:cs="Arial"/>
          <w:b/>
          <w:bCs/>
          <w:color w:val="000000"/>
          <w:sz w:val="27"/>
          <w:szCs w:val="27"/>
        </w:rPr>
        <w:t>:…………..</w:t>
      </w:r>
      <w:proofErr w:type="gramEnd"/>
      <w:r w:rsidRPr="00AD7811">
        <w:rPr>
          <w:rFonts w:ascii="Arial" w:eastAsia="Times New Roman" w:hAnsi="Arial" w:cs="Arial"/>
          <w:b/>
          <w:bCs/>
          <w:color w:val="000000"/>
          <w:sz w:val="27"/>
          <w:szCs w:val="27"/>
        </w:rPr>
        <w:t xml:space="preserve"> PUAN</w:t>
      </w:r>
      <w:proofErr w:type="gramStart"/>
      <w:r w:rsidRPr="00AD7811">
        <w:rPr>
          <w:rFonts w:ascii="Arial" w:eastAsia="Times New Roman" w:hAnsi="Arial" w:cs="Arial"/>
          <w:b/>
          <w:bCs/>
          <w:color w:val="000000"/>
          <w:sz w:val="27"/>
          <w:szCs w:val="27"/>
        </w:rPr>
        <w:t>:………</w:t>
      </w:r>
      <w:proofErr w:type="gramEnd"/>
    </w:p>
    <w:p w:rsidR="00AD7811" w:rsidRPr="00AD7811" w:rsidRDefault="00AD7811" w:rsidP="00AD7811">
      <w:pPr>
        <w:shd w:val="clear" w:color="auto" w:fill="FFFFFF"/>
        <w:spacing w:after="0" w:line="240" w:lineRule="auto"/>
        <w:ind w:left="220" w:right="22" w:firstLine="220"/>
        <w:jc w:val="both"/>
        <w:rPr>
          <w:rFonts w:ascii="Arial" w:eastAsia="Times New Roman" w:hAnsi="Arial" w:cs="Arial"/>
          <w:color w:val="000000"/>
          <w:sz w:val="27"/>
          <w:szCs w:val="27"/>
        </w:rPr>
      </w:pPr>
      <w:r w:rsidRPr="00AD7811">
        <w:rPr>
          <w:rFonts w:ascii="Arial" w:eastAsia="Times New Roman" w:hAnsi="Arial" w:cs="Arial"/>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1- Birinci Dünya savaşı öncesi Avusturya Macaristan – Rusya arasındaki sorunu açıklayınız.</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2- Osmanlı Devleti’nin Birinci Dünya savaşına fiilen katılışı nasıl olmuştur?</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3- Birinci Dünya savaşının başlaması nasıl olmuştur?</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4- Birinci Dünya savaşında Osmanlı devletinin savaştığı cephelerden 2 tanesinin ismini yazınız.</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5- Kafkasya cephesi hakkında bildiklerinizi yazınız.</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6- Çanakkale cephesi hakkında bildiklerinizi yazınız.</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7- Irak Cephesi hakkında bildiklerinizi yazınız.</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8- I. Dünya savaşının sonuçları hakkında bildiklerinizi yazınız.</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9- Mondros Ateşkes Antlaşmasının maddelerinden birini yazarak açıklayınız.</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10- Mondros Ateşkes Antlaşmasının en önemli maddesini yazarak açıklayınız.</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11- İtilaf devletleri Osmanlı devletini parçalamak için Mondros ateşkes antlaşmasının hangi maddesini kullanmışlardı, maddeyi yazarak açıklayınız.</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12- Paris Barış Konferansında İtalya ile İngiltere’nin arasının açılmasına sebep olan olayı açıklayınız.</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13- Zararlı cemiyetlerden 2 tanesinin ismini yazınız.</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lastRenderedPageBreak/>
        <w:t>14- Yararlı cemiyetlerden 2 tanesinin ismini yazınız.</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15- Mondros ateşkes antlaşmasını kısaca yorumlayınız.</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color w:val="000000"/>
          <w:sz w:val="27"/>
          <w:szCs w:val="27"/>
        </w:rPr>
        <w:t> </w:t>
      </w:r>
    </w:p>
    <w:p w:rsidR="00AD7811" w:rsidRPr="00AD7811" w:rsidRDefault="00AD7811" w:rsidP="00AD7811">
      <w:pPr>
        <w:shd w:val="clear" w:color="auto" w:fill="FFFFFF"/>
        <w:spacing w:after="0" w:line="240" w:lineRule="auto"/>
        <w:ind w:left="220" w:right="72" w:firstLine="220"/>
        <w:jc w:val="right"/>
        <w:rPr>
          <w:rFonts w:ascii="Arial" w:eastAsia="Times New Roman" w:hAnsi="Arial" w:cs="Arial"/>
          <w:color w:val="000000"/>
          <w:sz w:val="27"/>
          <w:szCs w:val="27"/>
        </w:rPr>
      </w:pPr>
      <w:r w:rsidRPr="00AD7811">
        <w:rPr>
          <w:rFonts w:ascii="Arial" w:eastAsia="Times New Roman" w:hAnsi="Arial" w:cs="Arial"/>
          <w:b/>
          <w:bCs/>
          <w:color w:val="000000"/>
          <w:sz w:val="27"/>
          <w:szCs w:val="27"/>
        </w:rPr>
        <w:t>BAŞARILAR DİLERİM…</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color w:val="000000"/>
          <w:sz w:val="27"/>
          <w:szCs w:val="27"/>
        </w:rPr>
        <w:t> </w:t>
      </w:r>
    </w:p>
    <w:p w:rsidR="00AD7811" w:rsidRPr="00AD7811" w:rsidRDefault="00AD7811" w:rsidP="00AD7811">
      <w:pPr>
        <w:shd w:val="clear" w:color="auto" w:fill="FFFFFF"/>
        <w:spacing w:after="0" w:line="240" w:lineRule="auto"/>
        <w:ind w:left="220" w:right="72" w:firstLine="220"/>
        <w:jc w:val="center"/>
        <w:rPr>
          <w:rFonts w:ascii="Arial" w:eastAsia="Times New Roman" w:hAnsi="Arial" w:cs="Arial"/>
          <w:color w:val="000000"/>
          <w:sz w:val="27"/>
          <w:szCs w:val="27"/>
        </w:rPr>
      </w:pPr>
      <w:r w:rsidRPr="00AD7811">
        <w:rPr>
          <w:rFonts w:ascii="Arial" w:eastAsia="Times New Roman" w:hAnsi="Arial" w:cs="Arial"/>
          <w:b/>
          <w:bCs/>
          <w:color w:val="FF0000"/>
          <w:sz w:val="27"/>
          <w:szCs w:val="27"/>
        </w:rPr>
        <w:t>CEVAP ANAHTARI</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1-</w:t>
      </w:r>
      <w:r w:rsidRPr="00AD7811">
        <w:rPr>
          <w:rFonts w:ascii="Arial" w:eastAsia="Times New Roman" w:hAnsi="Arial" w:cs="Arial"/>
          <w:b/>
          <w:bCs/>
          <w:color w:val="000000"/>
          <w:sz w:val="27"/>
        </w:rPr>
        <w:t> </w:t>
      </w:r>
      <w:proofErr w:type="spellStart"/>
      <w:proofErr w:type="gramStart"/>
      <w:r w:rsidRPr="00AD7811">
        <w:rPr>
          <w:rFonts w:ascii="Arial" w:eastAsia="Times New Roman" w:hAnsi="Arial" w:cs="Arial"/>
          <w:color w:val="000000"/>
          <w:sz w:val="27"/>
          <w:szCs w:val="27"/>
        </w:rPr>
        <w:t>Avust.Mac</w:t>
      </w:r>
      <w:proofErr w:type="spellEnd"/>
      <w:proofErr w:type="gramEnd"/>
      <w:r w:rsidRPr="00AD7811">
        <w:rPr>
          <w:rFonts w:ascii="Arial" w:eastAsia="Times New Roman" w:hAnsi="Arial" w:cs="Arial"/>
          <w:color w:val="000000"/>
          <w:sz w:val="27"/>
          <w:szCs w:val="27"/>
        </w:rPr>
        <w:t xml:space="preserve">.- Rusya: Rusya’da </w:t>
      </w:r>
      <w:proofErr w:type="spellStart"/>
      <w:r w:rsidRPr="00AD7811">
        <w:rPr>
          <w:rFonts w:ascii="Arial" w:eastAsia="Times New Roman" w:hAnsi="Arial" w:cs="Arial"/>
          <w:color w:val="000000"/>
          <w:sz w:val="27"/>
          <w:szCs w:val="27"/>
        </w:rPr>
        <w:t>Avst.Mac.’da</w:t>
      </w:r>
      <w:proofErr w:type="spellEnd"/>
      <w:r w:rsidRPr="00AD7811">
        <w:rPr>
          <w:rFonts w:ascii="Arial" w:eastAsia="Times New Roman" w:hAnsi="Arial" w:cs="Arial"/>
          <w:color w:val="000000"/>
          <w:sz w:val="27"/>
          <w:szCs w:val="27"/>
        </w:rPr>
        <w:t xml:space="preserve"> Balkanlara sahip olmak niyetinde idi.</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2-</w:t>
      </w:r>
      <w:r w:rsidRPr="00AD7811">
        <w:rPr>
          <w:rFonts w:ascii="Arial" w:eastAsia="Times New Roman" w:hAnsi="Arial" w:cs="Arial"/>
          <w:b/>
          <w:bCs/>
          <w:color w:val="000000"/>
          <w:sz w:val="27"/>
        </w:rPr>
        <w:t> </w:t>
      </w:r>
      <w:r w:rsidRPr="00AD7811">
        <w:rPr>
          <w:rFonts w:ascii="Arial" w:eastAsia="Times New Roman" w:hAnsi="Arial" w:cs="Arial"/>
          <w:color w:val="000000"/>
          <w:sz w:val="27"/>
          <w:szCs w:val="27"/>
        </w:rPr>
        <w:t>2 Alman gemisinin İtilaf devletleri donanmasından kaçarak Osmanlı karasularına sığınması ile başlayan süreç, bu  gemilerin Rus limanlarını bombalaması sonucu Osmanlı devletinin savaşa girmesine sebep olacaktır.</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3-</w:t>
      </w:r>
      <w:r w:rsidRPr="00AD7811">
        <w:rPr>
          <w:rFonts w:ascii="Arial" w:eastAsia="Times New Roman" w:hAnsi="Arial" w:cs="Arial"/>
          <w:b/>
          <w:bCs/>
          <w:color w:val="000000"/>
          <w:sz w:val="27"/>
        </w:rPr>
        <w:t> </w:t>
      </w:r>
      <w:proofErr w:type="spellStart"/>
      <w:proofErr w:type="gramStart"/>
      <w:r w:rsidRPr="00AD7811">
        <w:rPr>
          <w:rFonts w:ascii="Arial" w:eastAsia="Times New Roman" w:hAnsi="Arial" w:cs="Arial"/>
          <w:color w:val="000000"/>
          <w:sz w:val="27"/>
          <w:szCs w:val="27"/>
        </w:rPr>
        <w:t>Avust.Mac</w:t>
      </w:r>
      <w:proofErr w:type="spellEnd"/>
      <w:proofErr w:type="gramEnd"/>
      <w:r w:rsidRPr="00AD7811">
        <w:rPr>
          <w:rFonts w:ascii="Arial" w:eastAsia="Times New Roman" w:hAnsi="Arial" w:cs="Arial"/>
          <w:color w:val="000000"/>
          <w:sz w:val="27"/>
          <w:szCs w:val="27"/>
        </w:rPr>
        <w:t xml:space="preserve">. </w:t>
      </w:r>
      <w:proofErr w:type="gramStart"/>
      <w:r w:rsidRPr="00AD7811">
        <w:rPr>
          <w:rFonts w:ascii="Arial" w:eastAsia="Times New Roman" w:hAnsi="Arial" w:cs="Arial"/>
          <w:color w:val="000000"/>
          <w:sz w:val="27"/>
          <w:szCs w:val="27"/>
        </w:rPr>
        <w:t>veliahdının</w:t>
      </w:r>
      <w:proofErr w:type="gramEnd"/>
      <w:r w:rsidRPr="00AD7811">
        <w:rPr>
          <w:rFonts w:ascii="Arial" w:eastAsia="Times New Roman" w:hAnsi="Arial" w:cs="Arial"/>
          <w:color w:val="000000"/>
          <w:sz w:val="27"/>
          <w:szCs w:val="27"/>
        </w:rPr>
        <w:t xml:space="preserve"> Saraybosna’yı ziyareti esnasında bir Sırplı tarafından öldürülmesi</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4-</w:t>
      </w:r>
      <w:r w:rsidRPr="00AD7811">
        <w:rPr>
          <w:rFonts w:ascii="Arial" w:eastAsia="Times New Roman" w:hAnsi="Arial" w:cs="Arial"/>
          <w:b/>
          <w:bCs/>
          <w:color w:val="000000"/>
          <w:sz w:val="27"/>
        </w:rPr>
        <w:t> </w:t>
      </w:r>
      <w:r w:rsidRPr="00AD7811">
        <w:rPr>
          <w:rFonts w:ascii="Arial" w:eastAsia="Times New Roman" w:hAnsi="Arial" w:cs="Arial"/>
          <w:color w:val="000000"/>
          <w:sz w:val="27"/>
          <w:szCs w:val="27"/>
        </w:rPr>
        <w:t>Kafkasya-Irak-Kanal-Suriye-Filistin-Hicaz-Mısır-Çanakkale</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5-</w:t>
      </w:r>
      <w:r w:rsidRPr="00AD7811">
        <w:rPr>
          <w:rFonts w:ascii="Arial" w:eastAsia="Times New Roman" w:hAnsi="Arial" w:cs="Arial"/>
          <w:b/>
          <w:bCs/>
          <w:color w:val="000000"/>
          <w:sz w:val="27"/>
        </w:rPr>
        <w:t> </w:t>
      </w:r>
      <w:r w:rsidRPr="00AD7811">
        <w:rPr>
          <w:rFonts w:ascii="Arial" w:eastAsia="Times New Roman" w:hAnsi="Arial" w:cs="Arial"/>
          <w:color w:val="000000"/>
          <w:sz w:val="27"/>
          <w:szCs w:val="27"/>
        </w:rPr>
        <w:t xml:space="preserve">Rusların Kafkaslardaki ilerlemesini durdurmak için Sarıkamış kış taarruzu adı verilen Enver Paşa komutasında büyük bir ordu ile sefere çıkıldı. Ordu kış şartlarının olumsuzlukları sonucunda büyük kayıplar vererek geri çekilmek zorunda kaldı. Ruslar daha sonra karşı taarruza geçti. Erzurum, Muş, Bitlis, Trabzon, Erzincan Rusların eline geçti. Rusya’da çarlık rejimi yıkıldı ve Rusya savaştan çekildi. </w:t>
      </w:r>
      <w:proofErr w:type="spellStart"/>
      <w:r w:rsidRPr="00AD7811">
        <w:rPr>
          <w:rFonts w:ascii="Arial" w:eastAsia="Times New Roman" w:hAnsi="Arial" w:cs="Arial"/>
          <w:color w:val="000000"/>
          <w:sz w:val="27"/>
          <w:szCs w:val="27"/>
        </w:rPr>
        <w:t>Brest-Litowsk</w:t>
      </w:r>
      <w:proofErr w:type="spellEnd"/>
      <w:r w:rsidRPr="00AD7811">
        <w:rPr>
          <w:rFonts w:ascii="Arial" w:eastAsia="Times New Roman" w:hAnsi="Arial" w:cs="Arial"/>
          <w:color w:val="000000"/>
          <w:sz w:val="27"/>
          <w:szCs w:val="27"/>
        </w:rPr>
        <w:t xml:space="preserve"> antlaşması imzalanarak Kars Ardahan ve Batum Osmanlılara verildi.</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6-</w:t>
      </w:r>
      <w:r w:rsidRPr="00AD7811">
        <w:rPr>
          <w:rFonts w:ascii="Arial" w:eastAsia="Times New Roman" w:hAnsi="Arial" w:cs="Arial"/>
          <w:b/>
          <w:bCs/>
          <w:color w:val="000000"/>
          <w:sz w:val="27"/>
        </w:rPr>
        <w:t> </w:t>
      </w:r>
      <w:r w:rsidRPr="00AD7811">
        <w:rPr>
          <w:rFonts w:ascii="Arial" w:eastAsia="Times New Roman" w:hAnsi="Arial" w:cs="Arial"/>
          <w:color w:val="000000"/>
          <w:sz w:val="27"/>
          <w:szCs w:val="27"/>
        </w:rPr>
        <w:t xml:space="preserve">Sebep: a- Osmanlı devletini savaş dışı bırakarak cephelerin kapanmasını sağlamak ve İttifak devletlerini zor duruma düşürmek b- Rusya’ya boğazlar yolu ile yardım sağlayarak Almanya karşısında direnişini kolaylaştırmak. Sonuç: Savaş uzadı-Bulgaristan daha sonra savaşa katıldı.- İtilaf devletlerinin </w:t>
      </w:r>
      <w:proofErr w:type="gramStart"/>
      <w:r w:rsidRPr="00AD7811">
        <w:rPr>
          <w:rFonts w:ascii="Arial" w:eastAsia="Times New Roman" w:hAnsi="Arial" w:cs="Arial"/>
          <w:color w:val="000000"/>
          <w:sz w:val="27"/>
          <w:szCs w:val="27"/>
        </w:rPr>
        <w:t>prestiji</w:t>
      </w:r>
      <w:proofErr w:type="gramEnd"/>
      <w:r w:rsidRPr="00AD7811">
        <w:rPr>
          <w:rFonts w:ascii="Arial" w:eastAsia="Times New Roman" w:hAnsi="Arial" w:cs="Arial"/>
          <w:color w:val="000000"/>
          <w:sz w:val="27"/>
          <w:szCs w:val="27"/>
        </w:rPr>
        <w:t xml:space="preserve"> sarsıldı.- Yaklaşık 500 bin insan öldü.- Ruslara yardım ulaşamadığı için savaştan çekilmek zorunda kaldılar.</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7-</w:t>
      </w:r>
      <w:r w:rsidRPr="00AD7811">
        <w:rPr>
          <w:rFonts w:ascii="Arial" w:eastAsia="Times New Roman" w:hAnsi="Arial" w:cs="Arial"/>
          <w:b/>
          <w:bCs/>
          <w:color w:val="000000"/>
          <w:sz w:val="27"/>
        </w:rPr>
        <w:t> </w:t>
      </w:r>
      <w:r w:rsidRPr="00AD7811">
        <w:rPr>
          <w:rFonts w:ascii="Arial" w:eastAsia="Times New Roman" w:hAnsi="Arial" w:cs="Arial"/>
          <w:color w:val="000000"/>
          <w:sz w:val="27"/>
          <w:szCs w:val="27"/>
        </w:rPr>
        <w:t>İngilizler Musul ve Kerkük petrollerini ele geçirmek isteğidir. Irak’ta ilk zamanda Osmanlı ordusu büyük başarılar kazanmış olsa da daha sonra gelen İngiliz kuvvetlerinin baskısına dayanamayacak ve bu cephede başarısız olunacaktır.</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lastRenderedPageBreak/>
        <w:t>8-</w:t>
      </w:r>
      <w:r w:rsidRPr="00AD7811">
        <w:rPr>
          <w:rFonts w:ascii="Arial" w:eastAsia="Times New Roman" w:hAnsi="Arial" w:cs="Arial"/>
          <w:b/>
          <w:bCs/>
          <w:color w:val="000000"/>
          <w:sz w:val="27"/>
        </w:rPr>
        <w:t> </w:t>
      </w:r>
      <w:r w:rsidRPr="00AD7811">
        <w:rPr>
          <w:rFonts w:ascii="Arial" w:eastAsia="Times New Roman" w:hAnsi="Arial" w:cs="Arial"/>
          <w:color w:val="000000"/>
          <w:sz w:val="27"/>
          <w:szCs w:val="27"/>
        </w:rPr>
        <w:t>ABD İtilaf devletlerinin safında savaşa girince üstünlü itilaf devletlerinin oldu. İttifak devletleri, artan baskılar sonucu barış antlaşması yapmak zorunda kaldılar. Avrupa Haritası değişti. – Yüz binlerce insan öldü.</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9-</w:t>
      </w:r>
      <w:r w:rsidRPr="00AD7811">
        <w:rPr>
          <w:rFonts w:ascii="Arial" w:eastAsia="Times New Roman" w:hAnsi="Arial" w:cs="Arial"/>
          <w:b/>
          <w:bCs/>
          <w:color w:val="000000"/>
          <w:sz w:val="27"/>
        </w:rPr>
        <w:t> </w:t>
      </w:r>
      <w:r w:rsidRPr="00AD7811">
        <w:rPr>
          <w:rFonts w:ascii="Arial" w:eastAsia="Times New Roman" w:hAnsi="Arial" w:cs="Arial"/>
          <w:color w:val="000000"/>
          <w:sz w:val="27"/>
          <w:szCs w:val="27"/>
        </w:rPr>
        <w:t>Sınırların korunması ve asayişin sağlanması hariç Osmanlı ordusu terhis edilecektir.</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10-</w:t>
      </w:r>
      <w:r w:rsidRPr="00AD7811">
        <w:rPr>
          <w:rFonts w:ascii="Arial" w:eastAsia="Times New Roman" w:hAnsi="Arial" w:cs="Arial"/>
          <w:b/>
          <w:bCs/>
          <w:color w:val="000000"/>
          <w:sz w:val="27"/>
        </w:rPr>
        <w:t> </w:t>
      </w:r>
      <w:r w:rsidRPr="00AD7811">
        <w:rPr>
          <w:rFonts w:ascii="Arial" w:eastAsia="Times New Roman" w:hAnsi="Arial" w:cs="Arial"/>
          <w:color w:val="000000"/>
          <w:sz w:val="27"/>
          <w:szCs w:val="27"/>
        </w:rPr>
        <w:t>Madde 7: “İtilaf devletleri güvenliklerini tehdit edebilecek her yeri işgal edebilme hakkına sahiptir.” Bu madde ile Osmanlı devletinin parçalanması kesinleşmiş olmaktadır.</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11-</w:t>
      </w:r>
      <w:r w:rsidRPr="00AD7811">
        <w:rPr>
          <w:rFonts w:ascii="Arial" w:eastAsia="Times New Roman" w:hAnsi="Arial" w:cs="Arial"/>
          <w:b/>
          <w:bCs/>
          <w:color w:val="000000"/>
          <w:sz w:val="27"/>
        </w:rPr>
        <w:t> </w:t>
      </w:r>
      <w:r w:rsidRPr="00AD7811">
        <w:rPr>
          <w:rFonts w:ascii="Arial" w:eastAsia="Times New Roman" w:hAnsi="Arial" w:cs="Arial"/>
          <w:color w:val="000000"/>
          <w:sz w:val="27"/>
          <w:szCs w:val="27"/>
        </w:rPr>
        <w:t>Madde 7: “İtilaf devletleri güvenliklerini tehdit edebilecek her yeri işgal edebilme hakkına sahiptir.” Bu madde ile Osmanlı</w:t>
      </w:r>
      <w:r w:rsidRPr="00AD7811">
        <w:rPr>
          <w:rFonts w:ascii="Arial" w:eastAsia="Times New Roman" w:hAnsi="Arial" w:cs="Arial"/>
          <w:color w:val="000000"/>
          <w:sz w:val="27"/>
        </w:rPr>
        <w:t> </w:t>
      </w:r>
      <w:r w:rsidRPr="00AD7811">
        <w:rPr>
          <w:rFonts w:ascii="Arial" w:eastAsia="Times New Roman" w:hAnsi="Arial" w:cs="Arial"/>
          <w:color w:val="000000"/>
          <w:sz w:val="27"/>
          <w:szCs w:val="27"/>
        </w:rPr>
        <w:t>(bilgi yelpazesi.net)</w:t>
      </w:r>
      <w:r w:rsidRPr="00AD7811">
        <w:rPr>
          <w:rFonts w:ascii="Arial" w:eastAsia="Times New Roman" w:hAnsi="Arial" w:cs="Arial"/>
          <w:color w:val="000000"/>
          <w:sz w:val="27"/>
        </w:rPr>
        <w:t> </w:t>
      </w:r>
      <w:r w:rsidRPr="00AD7811">
        <w:rPr>
          <w:rFonts w:ascii="Arial" w:eastAsia="Times New Roman" w:hAnsi="Arial" w:cs="Arial"/>
          <w:color w:val="000000"/>
          <w:sz w:val="27"/>
          <w:szCs w:val="27"/>
        </w:rPr>
        <w:t>devletinin parçalanması kesinleşmiş olmaktadır.</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12-</w:t>
      </w:r>
      <w:r w:rsidRPr="00AD7811">
        <w:rPr>
          <w:rFonts w:ascii="Arial" w:eastAsia="Times New Roman" w:hAnsi="Arial" w:cs="Arial"/>
          <w:b/>
          <w:bCs/>
          <w:color w:val="000000"/>
          <w:sz w:val="27"/>
        </w:rPr>
        <w:t> </w:t>
      </w:r>
      <w:r w:rsidRPr="00AD7811">
        <w:rPr>
          <w:rFonts w:ascii="Arial" w:eastAsia="Times New Roman" w:hAnsi="Arial" w:cs="Arial"/>
          <w:color w:val="000000"/>
          <w:sz w:val="27"/>
          <w:szCs w:val="27"/>
        </w:rPr>
        <w:t>İngiltere ile İtalya arasında daha önce yapılan gizli bir antlaşma gereğince Batı Anadolu tarafları İtalyanlara verilmekteydi. Ancak güçlü bir İtalya yerine zayıf bir Yunanistan olması İngilizlerin işine gelmekteydi.</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13-</w:t>
      </w:r>
      <w:r w:rsidRPr="00AD7811">
        <w:rPr>
          <w:rFonts w:ascii="Arial" w:eastAsia="Times New Roman" w:hAnsi="Arial" w:cs="Arial"/>
          <w:b/>
          <w:bCs/>
          <w:color w:val="000000"/>
          <w:sz w:val="27"/>
        </w:rPr>
        <w:t> </w:t>
      </w:r>
      <w:proofErr w:type="spellStart"/>
      <w:r w:rsidRPr="00AD7811">
        <w:rPr>
          <w:rFonts w:ascii="Arial" w:eastAsia="Times New Roman" w:hAnsi="Arial" w:cs="Arial"/>
          <w:color w:val="000000"/>
          <w:sz w:val="27"/>
          <w:szCs w:val="27"/>
        </w:rPr>
        <w:t>Mavri</w:t>
      </w:r>
      <w:proofErr w:type="spellEnd"/>
      <w:r w:rsidRPr="00AD7811">
        <w:rPr>
          <w:rFonts w:ascii="Arial" w:eastAsia="Times New Roman" w:hAnsi="Arial" w:cs="Arial"/>
          <w:color w:val="000000"/>
          <w:sz w:val="27"/>
          <w:szCs w:val="27"/>
        </w:rPr>
        <w:t xml:space="preserve"> Mira – Pontus Rum- Ermeni </w:t>
      </w:r>
      <w:proofErr w:type="spellStart"/>
      <w:r w:rsidRPr="00AD7811">
        <w:rPr>
          <w:rFonts w:ascii="Arial" w:eastAsia="Times New Roman" w:hAnsi="Arial" w:cs="Arial"/>
          <w:color w:val="000000"/>
          <w:sz w:val="27"/>
          <w:szCs w:val="27"/>
        </w:rPr>
        <w:t>Hınçak</w:t>
      </w:r>
      <w:proofErr w:type="spellEnd"/>
      <w:r w:rsidRPr="00AD7811">
        <w:rPr>
          <w:rFonts w:ascii="Arial" w:eastAsia="Times New Roman" w:hAnsi="Arial" w:cs="Arial"/>
          <w:color w:val="000000"/>
          <w:sz w:val="27"/>
          <w:szCs w:val="27"/>
        </w:rPr>
        <w:t xml:space="preserve"> Komitesi – </w:t>
      </w:r>
      <w:proofErr w:type="spellStart"/>
      <w:r w:rsidRPr="00AD7811">
        <w:rPr>
          <w:rFonts w:ascii="Arial" w:eastAsia="Times New Roman" w:hAnsi="Arial" w:cs="Arial"/>
          <w:color w:val="000000"/>
          <w:sz w:val="27"/>
          <w:szCs w:val="27"/>
        </w:rPr>
        <w:t>Etniki</w:t>
      </w:r>
      <w:proofErr w:type="spellEnd"/>
      <w:r w:rsidRPr="00AD7811">
        <w:rPr>
          <w:rFonts w:ascii="Arial" w:eastAsia="Times New Roman" w:hAnsi="Arial" w:cs="Arial"/>
          <w:color w:val="000000"/>
          <w:sz w:val="27"/>
          <w:szCs w:val="27"/>
        </w:rPr>
        <w:t xml:space="preserve"> </w:t>
      </w:r>
      <w:proofErr w:type="spellStart"/>
      <w:r w:rsidRPr="00AD7811">
        <w:rPr>
          <w:rFonts w:ascii="Arial" w:eastAsia="Times New Roman" w:hAnsi="Arial" w:cs="Arial"/>
          <w:color w:val="000000"/>
          <w:sz w:val="27"/>
          <w:szCs w:val="27"/>
        </w:rPr>
        <w:t>Eterya</w:t>
      </w:r>
      <w:proofErr w:type="spellEnd"/>
      <w:r w:rsidRPr="00AD7811">
        <w:rPr>
          <w:rFonts w:ascii="Arial" w:eastAsia="Times New Roman" w:hAnsi="Arial" w:cs="Arial"/>
          <w:color w:val="000000"/>
          <w:sz w:val="27"/>
          <w:szCs w:val="27"/>
        </w:rPr>
        <w:t>- Kürt Teali- İslam Teali-İngiliz Muhipleri</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14-</w:t>
      </w:r>
      <w:r w:rsidRPr="00AD7811">
        <w:rPr>
          <w:rFonts w:ascii="Arial" w:eastAsia="Times New Roman" w:hAnsi="Arial" w:cs="Arial"/>
          <w:b/>
          <w:bCs/>
          <w:color w:val="000000"/>
          <w:sz w:val="27"/>
        </w:rPr>
        <w:t> </w:t>
      </w:r>
      <w:proofErr w:type="spellStart"/>
      <w:r w:rsidRPr="00AD7811">
        <w:rPr>
          <w:rFonts w:ascii="Arial" w:eastAsia="Times New Roman" w:hAnsi="Arial" w:cs="Arial"/>
          <w:color w:val="000000"/>
          <w:sz w:val="27"/>
          <w:szCs w:val="27"/>
        </w:rPr>
        <w:t>D.</w:t>
      </w:r>
      <w:proofErr w:type="gramStart"/>
      <w:r w:rsidRPr="00AD7811">
        <w:rPr>
          <w:rFonts w:ascii="Arial" w:eastAsia="Times New Roman" w:hAnsi="Arial" w:cs="Arial"/>
          <w:color w:val="000000"/>
          <w:sz w:val="27"/>
          <w:szCs w:val="27"/>
        </w:rPr>
        <w:t>An.Müd</w:t>
      </w:r>
      <w:proofErr w:type="gramEnd"/>
      <w:r w:rsidRPr="00AD7811">
        <w:rPr>
          <w:rFonts w:ascii="Arial" w:eastAsia="Times New Roman" w:hAnsi="Arial" w:cs="Arial"/>
          <w:color w:val="000000"/>
          <w:sz w:val="27"/>
          <w:szCs w:val="27"/>
        </w:rPr>
        <w:t>.Huk</w:t>
      </w:r>
      <w:proofErr w:type="spellEnd"/>
      <w:r w:rsidRPr="00AD7811">
        <w:rPr>
          <w:rFonts w:ascii="Arial" w:eastAsia="Times New Roman" w:hAnsi="Arial" w:cs="Arial"/>
          <w:color w:val="000000"/>
          <w:sz w:val="27"/>
          <w:szCs w:val="27"/>
        </w:rPr>
        <w:t xml:space="preserve">.-Trakya </w:t>
      </w:r>
      <w:proofErr w:type="spellStart"/>
      <w:r w:rsidRPr="00AD7811">
        <w:rPr>
          <w:rFonts w:ascii="Arial" w:eastAsia="Times New Roman" w:hAnsi="Arial" w:cs="Arial"/>
          <w:color w:val="000000"/>
          <w:sz w:val="27"/>
          <w:szCs w:val="27"/>
        </w:rPr>
        <w:t>Paş</w:t>
      </w:r>
      <w:proofErr w:type="spellEnd"/>
      <w:r w:rsidRPr="00AD7811">
        <w:rPr>
          <w:rFonts w:ascii="Arial" w:eastAsia="Times New Roman" w:hAnsi="Arial" w:cs="Arial"/>
          <w:color w:val="000000"/>
          <w:sz w:val="27"/>
          <w:szCs w:val="27"/>
        </w:rPr>
        <w:t xml:space="preserve">.-İzmir </w:t>
      </w:r>
      <w:proofErr w:type="spellStart"/>
      <w:r w:rsidRPr="00AD7811">
        <w:rPr>
          <w:rFonts w:ascii="Arial" w:eastAsia="Times New Roman" w:hAnsi="Arial" w:cs="Arial"/>
          <w:color w:val="000000"/>
          <w:sz w:val="27"/>
          <w:szCs w:val="27"/>
        </w:rPr>
        <w:t>Müd.Huk</w:t>
      </w:r>
      <w:proofErr w:type="spellEnd"/>
      <w:r w:rsidRPr="00AD7811">
        <w:rPr>
          <w:rFonts w:ascii="Arial" w:eastAsia="Times New Roman" w:hAnsi="Arial" w:cs="Arial"/>
          <w:color w:val="000000"/>
          <w:sz w:val="27"/>
          <w:szCs w:val="27"/>
        </w:rPr>
        <w:t xml:space="preserve">.-Reddi İlhak-Trabzon </w:t>
      </w:r>
      <w:proofErr w:type="spellStart"/>
      <w:r w:rsidRPr="00AD7811">
        <w:rPr>
          <w:rFonts w:ascii="Arial" w:eastAsia="Times New Roman" w:hAnsi="Arial" w:cs="Arial"/>
          <w:color w:val="000000"/>
          <w:sz w:val="27"/>
          <w:szCs w:val="27"/>
        </w:rPr>
        <w:t>Muh.Huk</w:t>
      </w:r>
      <w:proofErr w:type="spellEnd"/>
      <w:r w:rsidRPr="00AD7811">
        <w:rPr>
          <w:rFonts w:ascii="Arial" w:eastAsia="Times New Roman" w:hAnsi="Arial" w:cs="Arial"/>
          <w:color w:val="000000"/>
          <w:sz w:val="27"/>
          <w:szCs w:val="27"/>
        </w:rPr>
        <w:t>.-Kilikyalılar- Milli Kongre Cemiyetleri</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 </w:t>
      </w:r>
    </w:p>
    <w:p w:rsidR="00AD7811" w:rsidRPr="00AD7811" w:rsidRDefault="00AD7811" w:rsidP="00AD7811">
      <w:pPr>
        <w:shd w:val="clear" w:color="auto" w:fill="FFFFFF"/>
        <w:spacing w:after="0" w:line="240" w:lineRule="auto"/>
        <w:ind w:left="220" w:right="72" w:firstLine="220"/>
        <w:jc w:val="both"/>
        <w:rPr>
          <w:rFonts w:ascii="Arial" w:eastAsia="Times New Roman" w:hAnsi="Arial" w:cs="Arial"/>
          <w:color w:val="000000"/>
          <w:sz w:val="27"/>
          <w:szCs w:val="27"/>
        </w:rPr>
      </w:pPr>
      <w:r w:rsidRPr="00AD7811">
        <w:rPr>
          <w:rFonts w:ascii="Arial" w:eastAsia="Times New Roman" w:hAnsi="Arial" w:cs="Arial"/>
          <w:b/>
          <w:bCs/>
          <w:color w:val="000000"/>
          <w:sz w:val="27"/>
          <w:szCs w:val="27"/>
        </w:rPr>
        <w:t>15-</w:t>
      </w:r>
      <w:r w:rsidRPr="00AD7811">
        <w:rPr>
          <w:rFonts w:ascii="Arial" w:eastAsia="Times New Roman" w:hAnsi="Arial" w:cs="Arial"/>
          <w:b/>
          <w:bCs/>
          <w:color w:val="000000"/>
          <w:sz w:val="27"/>
        </w:rPr>
        <w:t> </w:t>
      </w:r>
      <w:r w:rsidRPr="00AD7811">
        <w:rPr>
          <w:rFonts w:ascii="Arial" w:eastAsia="Times New Roman" w:hAnsi="Arial" w:cs="Arial"/>
          <w:color w:val="000000"/>
          <w:sz w:val="27"/>
          <w:szCs w:val="27"/>
        </w:rPr>
        <w:t>Mondros ateşkes antlaşması ile Osmanlı devleti tamamıyla tarih sahnesinden silinmek istenmiştir.</w:t>
      </w:r>
    </w:p>
    <w:p w:rsidR="00417061" w:rsidRDefault="00417061">
      <w:bookmarkStart w:id="0" w:name="_GoBack"/>
      <w:bookmarkEnd w:id="0"/>
    </w:p>
    <w:sectPr w:rsidR="00417061" w:rsidSect="0041706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811"/>
    <w:rsid w:val="0037077F"/>
    <w:rsid w:val="00417061"/>
    <w:rsid w:val="00AD7811"/>
    <w:rsid w:val="00EB10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AD7811"/>
  </w:style>
  <w:style w:type="character" w:styleId="Kpr">
    <w:name w:val="Hyperlink"/>
    <w:basedOn w:val="VarsaylanParagrafYazTipi"/>
    <w:uiPriority w:val="99"/>
    <w:unhideWhenUsed/>
    <w:rsid w:val="00EB105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AD7811"/>
  </w:style>
  <w:style w:type="character" w:styleId="Kpr">
    <w:name w:val="Hyperlink"/>
    <w:basedOn w:val="VarsaylanParagrafYazTipi"/>
    <w:uiPriority w:val="99"/>
    <w:unhideWhenUsed/>
    <w:rsid w:val="00EB10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28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643</Words>
  <Characters>3666</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TURBO A.Ş.</Company>
  <LinksUpToDate>false</LinksUpToDate>
  <CharactersWithSpaces>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Mine</cp:lastModifiedBy>
  <cp:revision>4</cp:revision>
  <dcterms:created xsi:type="dcterms:W3CDTF">2016-10-20T11:32:00Z</dcterms:created>
  <dcterms:modified xsi:type="dcterms:W3CDTF">2018-11-20T12:55:00Z</dcterms:modified>
</cp:coreProperties>
</file>